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2026/007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20-25O Standortzentralisierung Stralsund Los 2.25 Heizung und Sanitär - Haus 2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Zentralisierung der in der Hansestadt Stralsund vorhandenen Standorte der Kreisverwaltung
Los 2.25: Heizung und Sanitär - Haus 2
Heizungs- und Sanitärarbeiten Haus 2
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